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5C604" w14:textId="67B30D6C" w:rsidR="00925ABE" w:rsidRPr="00A04170" w:rsidRDefault="00925ABE" w:rsidP="00925ABE">
      <w:pPr>
        <w:ind w:left="720"/>
        <w:rPr>
          <w:rFonts w:ascii="Arial" w:hAnsi="Arial" w:cs="Arial"/>
          <w:sz w:val="40"/>
          <w:szCs w:val="40"/>
        </w:rPr>
      </w:pPr>
      <w:r w:rsidRPr="00A04170">
        <w:rPr>
          <w:rFonts w:ascii="Arial" w:hAnsi="Arial" w:cs="Arial"/>
          <w:sz w:val="40"/>
          <w:szCs w:val="40"/>
        </w:rPr>
        <w:t xml:space="preserve">The Research Process: Start with </w:t>
      </w:r>
      <w:r w:rsidRPr="00A04170">
        <w:rPr>
          <w:rFonts w:ascii="Arial" w:hAnsi="Arial" w:cs="Arial"/>
          <w:sz w:val="40"/>
          <w:szCs w:val="40"/>
        </w:rPr>
        <w:t>Questions (Inquiry)</w:t>
      </w:r>
    </w:p>
    <w:p w14:paraId="1DEA60B2" w14:textId="77777777" w:rsidR="00925ABE" w:rsidRPr="008B74D4" w:rsidRDefault="00925ABE" w:rsidP="00925ABE">
      <w:pPr>
        <w:ind w:left="720"/>
        <w:rPr>
          <w:i/>
        </w:rPr>
      </w:pPr>
      <w:r w:rsidRPr="008B74D4">
        <w:rPr>
          <w:i/>
        </w:rPr>
        <w:t xml:space="preserve">from </w:t>
      </w:r>
      <w:hyperlink r:id="rId5" w:history="1">
        <w:r w:rsidRPr="008B74D4">
          <w:rPr>
            <w:rStyle w:val="Hyperlink"/>
            <w:i/>
          </w:rPr>
          <w:t>https://sites.google.com/site/wrdsbresearchandinquiryplan/home/rationale-2</w:t>
        </w:r>
      </w:hyperlink>
    </w:p>
    <w:p w14:paraId="438C4CF4" w14:textId="77777777" w:rsidR="00925ABE" w:rsidRDefault="00925ABE" w:rsidP="00925ABE">
      <w:pPr>
        <w:ind w:left="720"/>
        <w:jc w:val="center"/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19D802" wp14:editId="0980A46A">
            <wp:extent cx="4562475" cy="470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quiry circle from T4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236" cy="473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br/>
      </w:r>
    </w:p>
    <w:p w14:paraId="787100A2" w14:textId="77777777" w:rsidR="00925ABE" w:rsidRDefault="00925ABE" w:rsidP="00925ABE">
      <w:pPr>
        <w:ind w:left="720"/>
        <w:rPr>
          <w:sz w:val="40"/>
          <w:szCs w:val="40"/>
        </w:rPr>
      </w:pPr>
      <w:r w:rsidRPr="004D24E1">
        <w:rPr>
          <w:sz w:val="40"/>
          <w:szCs w:val="40"/>
        </w:rPr>
        <w:t>Conducting Primary Research Online</w:t>
      </w:r>
      <w:r>
        <w:rPr>
          <w:sz w:val="40"/>
          <w:szCs w:val="40"/>
        </w:rPr>
        <w:t>: A Primer</w:t>
      </w:r>
    </w:p>
    <w:p w14:paraId="22323872" w14:textId="53578458" w:rsidR="00925ABE" w:rsidRDefault="00925ABE" w:rsidP="00925ABE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8B74D4">
        <w:rPr>
          <w:sz w:val="32"/>
          <w:szCs w:val="32"/>
        </w:rPr>
        <w:t>Start by writing your research question</w:t>
      </w:r>
      <w:r>
        <w:rPr>
          <w:sz w:val="32"/>
          <w:szCs w:val="32"/>
        </w:rPr>
        <w:t>(s)</w:t>
      </w:r>
      <w:r w:rsidRPr="008B74D4">
        <w:rPr>
          <w:sz w:val="32"/>
          <w:szCs w:val="32"/>
        </w:rPr>
        <w:t xml:space="preserve"> for the</w:t>
      </w:r>
      <w:r>
        <w:rPr>
          <w:sz w:val="32"/>
          <w:szCs w:val="32"/>
        </w:rPr>
        <w:t xml:space="preserve"> overall research topic.</w:t>
      </w:r>
    </w:p>
    <w:p w14:paraId="7BAC2EF9" w14:textId="5C30DF60" w:rsidR="00925ABE" w:rsidRDefault="00925ABE" w:rsidP="00925AB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Which research questions can be</w:t>
      </w:r>
      <w:r>
        <w:rPr>
          <w:sz w:val="32"/>
          <w:szCs w:val="32"/>
        </w:rPr>
        <w:t>st be</w:t>
      </w:r>
      <w:r>
        <w:rPr>
          <w:sz w:val="32"/>
          <w:szCs w:val="32"/>
        </w:rPr>
        <w:t xml:space="preserve"> answered with primary research?</w:t>
      </w:r>
    </w:p>
    <w:p w14:paraId="17930431" w14:textId="64EF333E" w:rsidR="00925ABE" w:rsidRPr="008B74D4" w:rsidRDefault="00925ABE" w:rsidP="00925AB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Categorize your primary research </w:t>
      </w:r>
      <w:r>
        <w:rPr>
          <w:sz w:val="32"/>
          <w:szCs w:val="32"/>
        </w:rPr>
        <w:t xml:space="preserve">as </w:t>
      </w:r>
      <w:r>
        <w:rPr>
          <w:sz w:val="32"/>
          <w:szCs w:val="32"/>
        </w:rPr>
        <w:t xml:space="preserve">interview, survey, </w:t>
      </w:r>
      <w:r>
        <w:rPr>
          <w:sz w:val="32"/>
          <w:szCs w:val="32"/>
        </w:rPr>
        <w:t xml:space="preserve">or </w:t>
      </w:r>
      <w:r>
        <w:rPr>
          <w:sz w:val="32"/>
          <w:szCs w:val="32"/>
        </w:rPr>
        <w:t>observation.</w:t>
      </w:r>
    </w:p>
    <w:p w14:paraId="7E14777B" w14:textId="77777777" w:rsidR="00925ABE" w:rsidRDefault="00925ABE" w:rsidP="00925AB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Determine if the primary research is possible in person, online, or both.</w:t>
      </w:r>
    </w:p>
    <w:p w14:paraId="7238A5E9" w14:textId="77777777" w:rsidR="00925ABE" w:rsidRDefault="00925ABE" w:rsidP="00925ABE">
      <w:pPr>
        <w:pStyle w:val="ListParagraph"/>
        <w:ind w:left="1080"/>
        <w:rPr>
          <w:sz w:val="32"/>
          <w:szCs w:val="3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040"/>
        <w:gridCol w:w="3219"/>
        <w:gridCol w:w="3451"/>
      </w:tblGrid>
      <w:tr w:rsidR="00925ABE" w14:paraId="3863E0C4" w14:textId="77777777" w:rsidTr="00925ABE">
        <w:tc>
          <w:tcPr>
            <w:tcW w:w="3040" w:type="dxa"/>
          </w:tcPr>
          <w:p w14:paraId="0241E225" w14:textId="77777777" w:rsidR="00925ABE" w:rsidRPr="008B74D4" w:rsidRDefault="00925ABE" w:rsidP="00456B0D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8B74D4">
              <w:rPr>
                <w:b/>
                <w:sz w:val="32"/>
                <w:szCs w:val="32"/>
              </w:rPr>
              <w:t>Online Survey</w:t>
            </w:r>
          </w:p>
        </w:tc>
        <w:tc>
          <w:tcPr>
            <w:tcW w:w="3219" w:type="dxa"/>
          </w:tcPr>
          <w:p w14:paraId="348D5AB7" w14:textId="77777777" w:rsidR="00925ABE" w:rsidRPr="008B74D4" w:rsidRDefault="00925ABE" w:rsidP="00456B0D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8B74D4">
              <w:rPr>
                <w:b/>
                <w:sz w:val="32"/>
                <w:szCs w:val="32"/>
              </w:rPr>
              <w:t>Online Interview</w:t>
            </w:r>
          </w:p>
        </w:tc>
        <w:tc>
          <w:tcPr>
            <w:tcW w:w="3451" w:type="dxa"/>
          </w:tcPr>
          <w:p w14:paraId="2DDDFDF1" w14:textId="77777777" w:rsidR="00925ABE" w:rsidRPr="008B74D4" w:rsidRDefault="00925ABE" w:rsidP="00456B0D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8B74D4">
              <w:rPr>
                <w:b/>
                <w:sz w:val="32"/>
                <w:szCs w:val="32"/>
              </w:rPr>
              <w:t>Online Observation</w:t>
            </w:r>
          </w:p>
        </w:tc>
      </w:tr>
      <w:tr w:rsidR="00925ABE" w14:paraId="18CAF130" w14:textId="77777777" w:rsidTr="00925ABE">
        <w:tc>
          <w:tcPr>
            <w:tcW w:w="3040" w:type="dxa"/>
          </w:tcPr>
          <w:p w14:paraId="6AB28D5A" w14:textId="77777777" w:rsidR="00925ABE" w:rsidRDefault="00925ABE" w:rsidP="00456B0D">
            <w:pPr>
              <w:pStyle w:val="ListParagraph"/>
              <w:ind w:left="0"/>
              <w:rPr>
                <w:sz w:val="32"/>
                <w:szCs w:val="32"/>
              </w:rPr>
            </w:pPr>
            <w:hyperlink r:id="rId7" w:history="1">
              <w:r w:rsidRPr="008B74D4">
                <w:rPr>
                  <w:rStyle w:val="Hyperlink"/>
                  <w:sz w:val="32"/>
                  <w:szCs w:val="32"/>
                </w:rPr>
                <w:t>SurveyMonkey.com</w:t>
              </w:r>
            </w:hyperlink>
          </w:p>
        </w:tc>
        <w:tc>
          <w:tcPr>
            <w:tcW w:w="3219" w:type="dxa"/>
          </w:tcPr>
          <w:p w14:paraId="5EE5A0D7" w14:textId="77777777" w:rsidR="00925ABE" w:rsidRDefault="00925ABE" w:rsidP="00456B0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</w:t>
            </w:r>
          </w:p>
        </w:tc>
        <w:tc>
          <w:tcPr>
            <w:tcW w:w="3451" w:type="dxa"/>
          </w:tcPr>
          <w:p w14:paraId="2A584E92" w14:textId="77777777" w:rsidR="00925ABE" w:rsidRDefault="00925ABE" w:rsidP="00456B0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Audience Analysis</w:t>
            </w:r>
          </w:p>
        </w:tc>
      </w:tr>
      <w:tr w:rsidR="00925ABE" w14:paraId="42C3C061" w14:textId="77777777" w:rsidTr="00925ABE">
        <w:tc>
          <w:tcPr>
            <w:tcW w:w="3040" w:type="dxa"/>
          </w:tcPr>
          <w:p w14:paraId="3C93701E" w14:textId="77777777" w:rsidR="00925ABE" w:rsidRDefault="00925ABE" w:rsidP="00456B0D">
            <w:pPr>
              <w:pStyle w:val="ListParagraph"/>
              <w:ind w:left="0"/>
              <w:rPr>
                <w:sz w:val="32"/>
                <w:szCs w:val="32"/>
              </w:rPr>
            </w:pPr>
            <w:hyperlink r:id="rId8" w:history="1">
              <w:r w:rsidRPr="008B74D4">
                <w:rPr>
                  <w:rStyle w:val="Hyperlink"/>
                  <w:sz w:val="32"/>
                  <w:szCs w:val="32"/>
                </w:rPr>
                <w:t>Google Forms</w:t>
              </w:r>
            </w:hyperlink>
          </w:p>
        </w:tc>
        <w:tc>
          <w:tcPr>
            <w:tcW w:w="3219" w:type="dxa"/>
          </w:tcPr>
          <w:p w14:paraId="7F40F2C8" w14:textId="77777777" w:rsidR="00925ABE" w:rsidRDefault="00925ABE" w:rsidP="00456B0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Twitter</w:t>
            </w:r>
          </w:p>
        </w:tc>
        <w:tc>
          <w:tcPr>
            <w:tcW w:w="3451" w:type="dxa"/>
          </w:tcPr>
          <w:p w14:paraId="79AED239" w14:textId="63736F31" w:rsidR="00925ABE" w:rsidRDefault="00925ABE" w:rsidP="00456B0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Reception </w:t>
            </w:r>
            <w:r>
              <w:rPr>
                <w:sz w:val="32"/>
                <w:szCs w:val="32"/>
              </w:rPr>
              <w:t>Studies</w:t>
            </w:r>
          </w:p>
        </w:tc>
      </w:tr>
      <w:tr w:rsidR="00925ABE" w14:paraId="41A4AD05" w14:textId="77777777" w:rsidTr="00925ABE">
        <w:tc>
          <w:tcPr>
            <w:tcW w:w="3040" w:type="dxa"/>
          </w:tcPr>
          <w:p w14:paraId="6AB823D3" w14:textId="679A27E3" w:rsidR="00925ABE" w:rsidRDefault="00925ABE" w:rsidP="00456B0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Facebook</w:t>
            </w:r>
            <w:r>
              <w:rPr>
                <w:sz w:val="32"/>
                <w:szCs w:val="32"/>
              </w:rPr>
              <w:t>/Twitter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Polls</w:t>
            </w:r>
          </w:p>
        </w:tc>
        <w:tc>
          <w:tcPr>
            <w:tcW w:w="3219" w:type="dxa"/>
          </w:tcPr>
          <w:p w14:paraId="354346A5" w14:textId="4B7575A1" w:rsidR="00925ABE" w:rsidRDefault="00925ABE" w:rsidP="00456B0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Facebook</w:t>
            </w:r>
            <w:r>
              <w:rPr>
                <w:sz w:val="32"/>
                <w:szCs w:val="32"/>
              </w:rPr>
              <w:t>/Twitter Expert Interviews</w:t>
            </w:r>
          </w:p>
        </w:tc>
        <w:tc>
          <w:tcPr>
            <w:tcW w:w="3451" w:type="dxa"/>
            <w:vMerge w:val="restart"/>
          </w:tcPr>
          <w:p w14:paraId="4458AC4E" w14:textId="49217100" w:rsidR="00925ABE" w:rsidRDefault="00925ABE" w:rsidP="00456B0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Online </w:t>
            </w:r>
            <w:r>
              <w:rPr>
                <w:sz w:val="32"/>
                <w:szCs w:val="32"/>
              </w:rPr>
              <w:t>Text/Content Analysis</w:t>
            </w:r>
            <w:r>
              <w:rPr>
                <w:sz w:val="32"/>
                <w:szCs w:val="32"/>
              </w:rPr>
              <w:t>.  For example:</w:t>
            </w:r>
          </w:p>
          <w:p w14:paraId="70F9FE7B" w14:textId="2C6F2393" w:rsidR="00925ABE" w:rsidRDefault="00925ABE" w:rsidP="00456B0D">
            <w:pPr>
              <w:pStyle w:val="ListParagraph"/>
              <w:ind w:left="0"/>
              <w:rPr>
                <w:sz w:val="32"/>
                <w:szCs w:val="32"/>
              </w:rPr>
            </w:pPr>
            <w:hyperlink r:id="rId9" w:history="1">
              <w:r w:rsidRPr="008B74D4">
                <w:rPr>
                  <w:rStyle w:val="Hyperlink"/>
                  <w:sz w:val="32"/>
                  <w:szCs w:val="32"/>
                </w:rPr>
                <w:t>Voyant-Tools.org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</w:tr>
      <w:tr w:rsidR="00925ABE" w14:paraId="21139BAF" w14:textId="77777777" w:rsidTr="00925ABE">
        <w:tc>
          <w:tcPr>
            <w:tcW w:w="3040" w:type="dxa"/>
          </w:tcPr>
          <w:p w14:paraId="658E67DD" w14:textId="77777777" w:rsidR="00925ABE" w:rsidRDefault="00925ABE" w:rsidP="00456B0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Texting/Apps/Forums</w:t>
            </w:r>
          </w:p>
        </w:tc>
        <w:tc>
          <w:tcPr>
            <w:tcW w:w="3219" w:type="dxa"/>
          </w:tcPr>
          <w:p w14:paraId="23337B54" w14:textId="77777777" w:rsidR="00925ABE" w:rsidRDefault="00925ABE" w:rsidP="00456B0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Video/FaceTime/Skype</w:t>
            </w:r>
          </w:p>
        </w:tc>
        <w:tc>
          <w:tcPr>
            <w:tcW w:w="3451" w:type="dxa"/>
            <w:vMerge/>
          </w:tcPr>
          <w:p w14:paraId="090F0A87" w14:textId="6AA7D9BA" w:rsidR="00925ABE" w:rsidRDefault="00925ABE" w:rsidP="00456B0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14:paraId="0C490189" w14:textId="57240C88" w:rsidR="00925ABE" w:rsidRPr="00A04170" w:rsidRDefault="00925ABE" w:rsidP="00A04170">
      <w:pPr>
        <w:ind w:left="720"/>
        <w:rPr>
          <w:sz w:val="40"/>
          <w:szCs w:val="40"/>
        </w:rPr>
      </w:pPr>
      <w:r>
        <w:rPr>
          <w:rFonts w:ascii="Arial" w:eastAsia="Times New Roman" w:hAnsi="Arial" w:cs="Arial"/>
          <w:color w:val="2D3B45"/>
          <w:sz w:val="40"/>
          <w:szCs w:val="40"/>
        </w:rPr>
        <w:br w:type="page"/>
      </w:r>
      <w:r w:rsidR="00044DE7">
        <w:rPr>
          <w:rFonts w:ascii="Arial" w:eastAsia="Times New Roman" w:hAnsi="Arial" w:cs="Arial"/>
          <w:sz w:val="40"/>
          <w:szCs w:val="40"/>
        </w:rPr>
        <w:lastRenderedPageBreak/>
        <w:t>Background: What Is a Reception Study?</w:t>
      </w:r>
    </w:p>
    <w:p w14:paraId="5EA2ACCF" w14:textId="1698B058" w:rsidR="00044DE7" w:rsidRPr="00252B6A" w:rsidRDefault="00B97A58" w:rsidP="00044DE7">
      <w:pPr>
        <w:spacing w:after="0" w:line="240" w:lineRule="auto"/>
        <w:ind w:left="720"/>
        <w:rPr>
          <w:sz w:val="28"/>
          <w:szCs w:val="28"/>
        </w:rPr>
      </w:pPr>
      <w:r w:rsidRPr="00252B6A">
        <w:rPr>
          <w:sz w:val="28"/>
          <w:szCs w:val="28"/>
        </w:rPr>
        <w:t>In Chapter 8 of</w:t>
      </w:r>
      <w:r w:rsidR="00044DE7" w:rsidRPr="00252B6A">
        <w:rPr>
          <w:sz w:val="28"/>
          <w:szCs w:val="28"/>
        </w:rPr>
        <w:t xml:space="preserve"> </w:t>
      </w:r>
      <w:proofErr w:type="spellStart"/>
      <w:r w:rsidRPr="00252B6A">
        <w:rPr>
          <w:i/>
          <w:iCs/>
          <w:sz w:val="28"/>
          <w:szCs w:val="28"/>
        </w:rPr>
        <w:t>RAAWr</w:t>
      </w:r>
      <w:proofErr w:type="spellEnd"/>
      <w:r w:rsidRPr="00252B6A">
        <w:rPr>
          <w:sz w:val="28"/>
          <w:szCs w:val="28"/>
        </w:rPr>
        <w:t xml:space="preserve">, you </w:t>
      </w:r>
      <w:r w:rsidR="00044DE7" w:rsidRPr="00252B6A">
        <w:rPr>
          <w:sz w:val="28"/>
          <w:szCs w:val="28"/>
        </w:rPr>
        <w:t xml:space="preserve">read </w:t>
      </w:r>
      <w:r w:rsidRPr="00252B6A">
        <w:rPr>
          <w:sz w:val="28"/>
          <w:szCs w:val="28"/>
        </w:rPr>
        <w:t xml:space="preserve">about the importance </w:t>
      </w:r>
      <w:r w:rsidR="00A04170">
        <w:rPr>
          <w:sz w:val="28"/>
          <w:szCs w:val="28"/>
        </w:rPr>
        <w:t xml:space="preserve">of the </w:t>
      </w:r>
      <w:r w:rsidRPr="00252B6A">
        <w:rPr>
          <w:sz w:val="28"/>
          <w:szCs w:val="28"/>
        </w:rPr>
        <w:t xml:space="preserve">“user experience” of a product or document.  </w:t>
      </w:r>
      <w:r w:rsidR="00044DE7" w:rsidRPr="00252B6A">
        <w:rPr>
          <w:sz w:val="28"/>
          <w:szCs w:val="28"/>
        </w:rPr>
        <w:t>You also read about</w:t>
      </w:r>
      <w:r w:rsidRPr="00252B6A">
        <w:rPr>
          <w:sz w:val="28"/>
          <w:szCs w:val="28"/>
        </w:rPr>
        <w:t xml:space="preserve"> usability testing, protocol analysis, focus groups, interviews, and surveys</w:t>
      </w:r>
      <w:r w:rsidR="00044DE7" w:rsidRPr="00252B6A">
        <w:rPr>
          <w:sz w:val="28"/>
          <w:szCs w:val="28"/>
        </w:rPr>
        <w:t xml:space="preserve"> as methods to learn how users feel about a product or document</w:t>
      </w:r>
      <w:r w:rsidRPr="00252B6A">
        <w:rPr>
          <w:sz w:val="28"/>
          <w:szCs w:val="28"/>
        </w:rPr>
        <w:t>.  All of these are valuable tools that could be used as part of Project 3</w:t>
      </w:r>
      <w:r w:rsidR="00252B6A" w:rsidRPr="00252B6A">
        <w:rPr>
          <w:sz w:val="28"/>
          <w:szCs w:val="28"/>
        </w:rPr>
        <w:t>.</w:t>
      </w:r>
    </w:p>
    <w:p w14:paraId="6435A990" w14:textId="646C6D83" w:rsidR="00252B6A" w:rsidRPr="00252B6A" w:rsidRDefault="00044DE7" w:rsidP="00252B6A">
      <w:pPr>
        <w:spacing w:after="0" w:line="240" w:lineRule="auto"/>
        <w:ind w:left="720"/>
        <w:rPr>
          <w:sz w:val="28"/>
          <w:szCs w:val="28"/>
        </w:rPr>
      </w:pPr>
      <w:r w:rsidRPr="00252B6A">
        <w:rPr>
          <w:sz w:val="28"/>
          <w:szCs w:val="28"/>
        </w:rPr>
        <w:br/>
        <w:t xml:space="preserve">However, you have another primary research method available for Project 3 called a “reception study.”  </w:t>
      </w:r>
      <w:r w:rsidR="00B97A58" w:rsidRPr="00252B6A">
        <w:rPr>
          <w:sz w:val="28"/>
          <w:szCs w:val="28"/>
        </w:rPr>
        <w:t xml:space="preserve">A reception study is </w:t>
      </w:r>
      <w:r w:rsidR="00A04170">
        <w:rPr>
          <w:sz w:val="28"/>
          <w:szCs w:val="28"/>
        </w:rPr>
        <w:t xml:space="preserve">a type of observation that involves </w:t>
      </w:r>
      <w:r w:rsidR="00B97A58" w:rsidRPr="00252B6A">
        <w:rPr>
          <w:sz w:val="28"/>
          <w:szCs w:val="28"/>
        </w:rPr>
        <w:t>the collection and analysis of discourse (</w:t>
      </w:r>
      <w:r w:rsidR="00252B6A" w:rsidRPr="00252B6A">
        <w:rPr>
          <w:sz w:val="28"/>
          <w:szCs w:val="28"/>
        </w:rPr>
        <w:t>often text, but also images, emoji, etc.</w:t>
      </w:r>
      <w:r w:rsidR="00B97A58" w:rsidRPr="00252B6A">
        <w:rPr>
          <w:sz w:val="28"/>
          <w:szCs w:val="28"/>
        </w:rPr>
        <w:t xml:space="preserve">) that real users have written </w:t>
      </w:r>
      <w:r w:rsidR="00252B6A" w:rsidRPr="00252B6A">
        <w:rPr>
          <w:sz w:val="28"/>
          <w:szCs w:val="28"/>
        </w:rPr>
        <w:t xml:space="preserve">or produced </w:t>
      </w:r>
      <w:r w:rsidR="00B97A58" w:rsidRPr="00252B6A">
        <w:rPr>
          <w:sz w:val="28"/>
          <w:szCs w:val="28"/>
        </w:rPr>
        <w:t>about their experience or opinion o</w:t>
      </w:r>
      <w:r w:rsidRPr="00252B6A">
        <w:rPr>
          <w:sz w:val="28"/>
          <w:szCs w:val="28"/>
        </w:rPr>
        <w:t>f</w:t>
      </w:r>
      <w:r w:rsidR="00B97A58" w:rsidRPr="00252B6A">
        <w:rPr>
          <w:sz w:val="28"/>
          <w:szCs w:val="28"/>
        </w:rPr>
        <w:t xml:space="preserve"> something.  </w:t>
      </w:r>
      <w:hyperlink r:id="rId10" w:history="1">
        <w:r w:rsidRPr="00252B6A">
          <w:rPr>
            <w:rStyle w:val="Hyperlink"/>
            <w:sz w:val="28"/>
            <w:szCs w:val="28"/>
          </w:rPr>
          <w:t>Harris</w:t>
        </w:r>
      </w:hyperlink>
      <w:r w:rsidRPr="00252B6A">
        <w:rPr>
          <w:sz w:val="28"/>
          <w:szCs w:val="28"/>
        </w:rPr>
        <w:t xml:space="preserve"> (2005) and </w:t>
      </w:r>
      <w:hyperlink r:id="rId11" w:history="1">
        <w:proofErr w:type="spellStart"/>
        <w:r w:rsidRPr="00252B6A">
          <w:rPr>
            <w:rStyle w:val="Hyperlink"/>
            <w:sz w:val="28"/>
            <w:szCs w:val="28"/>
          </w:rPr>
          <w:t>Ceccarelli</w:t>
        </w:r>
        <w:proofErr w:type="spellEnd"/>
      </w:hyperlink>
      <w:r w:rsidRPr="00252B6A">
        <w:rPr>
          <w:sz w:val="28"/>
          <w:szCs w:val="28"/>
        </w:rPr>
        <w:t xml:space="preserve"> (2005) have each argued for the importance of reception studies </w:t>
      </w:r>
      <w:r w:rsidR="00252B6A" w:rsidRPr="00252B6A">
        <w:rPr>
          <w:sz w:val="28"/>
          <w:szCs w:val="28"/>
        </w:rPr>
        <w:t>in</w:t>
      </w:r>
      <w:r w:rsidRPr="00252B6A">
        <w:rPr>
          <w:sz w:val="28"/>
          <w:szCs w:val="28"/>
        </w:rPr>
        <w:t xml:space="preserve"> understanding how actual users, not ideal or imagined users, experience the world.  </w:t>
      </w:r>
    </w:p>
    <w:p w14:paraId="75CC70F7" w14:textId="77777777" w:rsidR="00252B6A" w:rsidRPr="00252B6A" w:rsidRDefault="00252B6A" w:rsidP="00252B6A">
      <w:pPr>
        <w:spacing w:after="0" w:line="240" w:lineRule="auto"/>
        <w:ind w:left="720"/>
        <w:rPr>
          <w:sz w:val="28"/>
          <w:szCs w:val="28"/>
        </w:rPr>
      </w:pPr>
    </w:p>
    <w:p w14:paraId="253CA762" w14:textId="579D1B88" w:rsidR="00252B6A" w:rsidRPr="00A04170" w:rsidRDefault="00252B6A" w:rsidP="00A04170">
      <w:pPr>
        <w:spacing w:after="0" w:line="240" w:lineRule="auto"/>
        <w:ind w:left="720"/>
        <w:rPr>
          <w:sz w:val="28"/>
          <w:szCs w:val="28"/>
        </w:rPr>
      </w:pPr>
      <w:r w:rsidRPr="00252B6A">
        <w:rPr>
          <w:sz w:val="28"/>
          <w:szCs w:val="28"/>
        </w:rPr>
        <w:t>In academic research, r</w:t>
      </w:r>
      <w:r w:rsidR="00B97A58" w:rsidRPr="00252B6A">
        <w:rPr>
          <w:sz w:val="28"/>
          <w:szCs w:val="28"/>
        </w:rPr>
        <w:t>eception studies</w:t>
      </w:r>
      <w:r w:rsidR="00044DE7" w:rsidRPr="00252B6A">
        <w:rPr>
          <w:sz w:val="28"/>
          <w:szCs w:val="28"/>
        </w:rPr>
        <w:t xml:space="preserve"> </w:t>
      </w:r>
      <w:r w:rsidR="00A04170">
        <w:rPr>
          <w:sz w:val="28"/>
          <w:szCs w:val="28"/>
        </w:rPr>
        <w:t xml:space="preserve">are </w:t>
      </w:r>
      <w:r w:rsidR="00B97A58" w:rsidRPr="00252B6A">
        <w:rPr>
          <w:sz w:val="28"/>
          <w:szCs w:val="28"/>
        </w:rPr>
        <w:t xml:space="preserve">used to </w:t>
      </w:r>
      <w:r w:rsidR="00A04170">
        <w:rPr>
          <w:sz w:val="28"/>
          <w:szCs w:val="28"/>
        </w:rPr>
        <w:t xml:space="preserve">learn </w:t>
      </w:r>
      <w:r w:rsidR="00B97A58" w:rsidRPr="00252B6A">
        <w:rPr>
          <w:sz w:val="28"/>
          <w:szCs w:val="28"/>
        </w:rPr>
        <w:t>how “real</w:t>
      </w:r>
      <w:r w:rsidRPr="00252B6A">
        <w:rPr>
          <w:sz w:val="28"/>
          <w:szCs w:val="28"/>
        </w:rPr>
        <w:t>”</w:t>
      </w:r>
      <w:r w:rsidR="00B97A58" w:rsidRPr="00252B6A">
        <w:rPr>
          <w:sz w:val="28"/>
          <w:szCs w:val="28"/>
        </w:rPr>
        <w:t xml:space="preserve"> audiences have written about literature, film, media, science, technology, and products and services.  </w:t>
      </w:r>
      <w:r w:rsidR="00044DE7" w:rsidRPr="00252B6A">
        <w:rPr>
          <w:sz w:val="28"/>
          <w:szCs w:val="28"/>
        </w:rPr>
        <w:t xml:space="preserve">In Project 3, you may design and complete a reception study to better understand what real users or audiences have </w:t>
      </w:r>
      <w:r w:rsidRPr="00252B6A">
        <w:rPr>
          <w:sz w:val="28"/>
          <w:szCs w:val="28"/>
        </w:rPr>
        <w:t>posted</w:t>
      </w:r>
      <w:r w:rsidR="00044DE7" w:rsidRPr="00252B6A">
        <w:rPr>
          <w:sz w:val="28"/>
          <w:szCs w:val="28"/>
        </w:rPr>
        <w:t xml:space="preserve"> online about your research problem</w:t>
      </w:r>
      <w:r w:rsidR="00A04170">
        <w:rPr>
          <w:sz w:val="28"/>
          <w:szCs w:val="28"/>
        </w:rPr>
        <w:t>, which is likely a product, service, or situation</w:t>
      </w:r>
      <w:r w:rsidR="00044DE7" w:rsidRPr="00252B6A">
        <w:rPr>
          <w:sz w:val="28"/>
          <w:szCs w:val="28"/>
        </w:rPr>
        <w:t xml:space="preserve">.  </w:t>
      </w:r>
      <w:r w:rsidRPr="00252B6A">
        <w:rPr>
          <w:sz w:val="28"/>
          <w:szCs w:val="28"/>
        </w:rPr>
        <w:t xml:space="preserve">The steps below are intended to guide you through the collection and analysis of online texts as part of a reception study using </w:t>
      </w:r>
      <w:proofErr w:type="spellStart"/>
      <w:r w:rsidRPr="00252B6A">
        <w:rPr>
          <w:sz w:val="28"/>
          <w:szCs w:val="28"/>
        </w:rPr>
        <w:t>Voyant</w:t>
      </w:r>
      <w:proofErr w:type="spellEnd"/>
      <w:r w:rsidRPr="00252B6A">
        <w:rPr>
          <w:sz w:val="28"/>
          <w:szCs w:val="28"/>
        </w:rPr>
        <w:t xml:space="preserve"> Tools.</w:t>
      </w:r>
      <w:r w:rsidR="00A04170">
        <w:rPr>
          <w:sz w:val="28"/>
          <w:szCs w:val="28"/>
        </w:rPr>
        <w:br/>
      </w:r>
    </w:p>
    <w:p w14:paraId="0B2E6E0A" w14:textId="3CF96082" w:rsidR="00925ABE" w:rsidRPr="00A04170" w:rsidRDefault="00044DE7" w:rsidP="00A04170">
      <w:pPr>
        <w:ind w:left="720"/>
        <w:rPr>
          <w:sz w:val="40"/>
          <w:szCs w:val="40"/>
        </w:rPr>
      </w:pPr>
      <w:r w:rsidRPr="00925ABE">
        <w:rPr>
          <w:rFonts w:ascii="Arial" w:eastAsia="Times New Roman" w:hAnsi="Arial" w:cs="Arial"/>
          <w:sz w:val="40"/>
          <w:szCs w:val="40"/>
        </w:rPr>
        <w:t>A</w:t>
      </w:r>
      <w:r w:rsidR="00252B6A">
        <w:rPr>
          <w:rFonts w:ascii="Arial" w:eastAsia="Times New Roman" w:hAnsi="Arial" w:cs="Arial"/>
          <w:sz w:val="40"/>
          <w:szCs w:val="40"/>
        </w:rPr>
        <w:t xml:space="preserve"> Brief</w:t>
      </w:r>
      <w:r w:rsidRPr="00925ABE">
        <w:rPr>
          <w:rFonts w:ascii="Arial" w:eastAsia="Times New Roman" w:hAnsi="Arial" w:cs="Arial"/>
          <w:sz w:val="40"/>
          <w:szCs w:val="40"/>
        </w:rPr>
        <w:t xml:space="preserve"> Guide to Using </w:t>
      </w:r>
      <w:proofErr w:type="spellStart"/>
      <w:r w:rsidRPr="00925ABE">
        <w:rPr>
          <w:rFonts w:ascii="Arial" w:eastAsia="Times New Roman" w:hAnsi="Arial" w:cs="Arial"/>
          <w:sz w:val="40"/>
          <w:szCs w:val="40"/>
        </w:rPr>
        <w:t>Voyant</w:t>
      </w:r>
      <w:proofErr w:type="spellEnd"/>
      <w:r w:rsidRPr="00925ABE">
        <w:rPr>
          <w:rFonts w:ascii="Arial" w:eastAsia="Times New Roman" w:hAnsi="Arial" w:cs="Arial"/>
          <w:sz w:val="40"/>
          <w:szCs w:val="40"/>
        </w:rPr>
        <w:t xml:space="preserve"> Tools</w:t>
      </w:r>
      <w:r w:rsidR="00252B6A">
        <w:rPr>
          <w:rFonts w:ascii="Arial" w:eastAsia="Times New Roman" w:hAnsi="Arial" w:cs="Arial"/>
          <w:sz w:val="40"/>
          <w:szCs w:val="40"/>
        </w:rPr>
        <w:t xml:space="preserve"> to Analyze Text</w:t>
      </w:r>
    </w:p>
    <w:p w14:paraId="7F4E13E3" w14:textId="4136176F" w:rsidR="00925ABE" w:rsidRPr="00252B6A" w:rsidRDefault="00252B6A" w:rsidP="00044DE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252B6A">
        <w:rPr>
          <w:sz w:val="28"/>
          <w:szCs w:val="28"/>
        </w:rPr>
        <w:t>Begin by brainstorming where you could look for online reviews, comments, posts, or feedback about your research problem for Project 3.</w:t>
      </w:r>
    </w:p>
    <w:p w14:paraId="6A13369E" w14:textId="5618307E" w:rsidR="00252B6A" w:rsidRPr="00252B6A" w:rsidRDefault="00252B6A" w:rsidP="00252B6A">
      <w:pPr>
        <w:pStyle w:val="ListParagraph"/>
        <w:numPr>
          <w:ilvl w:val="1"/>
          <w:numId w:val="7"/>
        </w:numPr>
        <w:spacing w:line="240" w:lineRule="auto"/>
        <w:rPr>
          <w:sz w:val="28"/>
          <w:szCs w:val="28"/>
        </w:rPr>
      </w:pPr>
      <w:r w:rsidRPr="00252B6A">
        <w:rPr>
          <w:sz w:val="28"/>
          <w:szCs w:val="28"/>
        </w:rPr>
        <w:t>Consider Google Reviews, Yelp, Bing Reviews, Comments Sections, Online Forums, Twitter Hashtags, Facebook Reviews, etc.</w:t>
      </w:r>
    </w:p>
    <w:p w14:paraId="325952DC" w14:textId="222285FA" w:rsidR="00C74166" w:rsidRDefault="00C74166" w:rsidP="00C74166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Take a brief look at each of the locations you have brainstormed above.</w:t>
      </w:r>
    </w:p>
    <w:p w14:paraId="217A9B71" w14:textId="4CF01286" w:rsidR="00C74166" w:rsidRDefault="00C74166" w:rsidP="00C74166">
      <w:pPr>
        <w:pStyle w:val="ListParagraph"/>
        <w:numPr>
          <w:ilvl w:val="1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Note the number of total reviews, ratings, or feedback posts.</w:t>
      </w:r>
      <w:r w:rsidR="00A04170">
        <w:rPr>
          <w:sz w:val="28"/>
          <w:szCs w:val="28"/>
        </w:rPr>
        <w:t xml:space="preserve"> Are there enough?</w:t>
      </w:r>
    </w:p>
    <w:p w14:paraId="5DC8D7D5" w14:textId="39146BF3" w:rsidR="00C74166" w:rsidRPr="00C74166" w:rsidRDefault="00C74166" w:rsidP="00C74166">
      <w:pPr>
        <w:pStyle w:val="ListParagraph"/>
        <w:numPr>
          <w:ilvl w:val="1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Note what type of reviews, ratings, or feedback is poste</w:t>
      </w:r>
      <w:r w:rsidR="00A04170">
        <w:rPr>
          <w:sz w:val="28"/>
          <w:szCs w:val="28"/>
        </w:rPr>
        <w:t>d.  D</w:t>
      </w:r>
      <w:r>
        <w:rPr>
          <w:sz w:val="28"/>
          <w:szCs w:val="28"/>
        </w:rPr>
        <w:t>o they include text?</w:t>
      </w:r>
    </w:p>
    <w:p w14:paraId="6C1F6B92" w14:textId="5913A239" w:rsidR="00C74166" w:rsidRDefault="00C74166" w:rsidP="00044DE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Select from the options above or select a combination from the above options.</w:t>
      </w:r>
    </w:p>
    <w:p w14:paraId="614356E5" w14:textId="5F7E0DE9" w:rsidR="00C74166" w:rsidRDefault="00C74166" w:rsidP="00C74166">
      <w:pPr>
        <w:pStyle w:val="ListParagraph"/>
        <w:numPr>
          <w:ilvl w:val="1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Which source(s) of audience reception is/are most representative?</w:t>
      </w:r>
    </w:p>
    <w:p w14:paraId="22F5B8AF" w14:textId="431BF9D5" w:rsidR="00C74166" w:rsidRDefault="00C74166" w:rsidP="00C74166">
      <w:pPr>
        <w:pStyle w:val="ListParagraph"/>
        <w:numPr>
          <w:ilvl w:val="1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Which source(s) has/have enough responses to </w:t>
      </w:r>
      <w:r w:rsidR="00A04170">
        <w:rPr>
          <w:sz w:val="28"/>
          <w:szCs w:val="28"/>
        </w:rPr>
        <w:t>analyze and interpret</w:t>
      </w:r>
      <w:r>
        <w:rPr>
          <w:sz w:val="28"/>
          <w:szCs w:val="28"/>
        </w:rPr>
        <w:t>?</w:t>
      </w:r>
    </w:p>
    <w:p w14:paraId="510BBDAB" w14:textId="77777777" w:rsidR="00C74166" w:rsidRDefault="00C74166" w:rsidP="00C74166">
      <w:pPr>
        <w:pStyle w:val="ListParagraph"/>
        <w:numPr>
          <w:ilvl w:val="1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old or new are the posts on the sources, or how long do they span?</w:t>
      </w:r>
    </w:p>
    <w:p w14:paraId="226C23EA" w14:textId="0F7AEDEA" w:rsidR="00C74166" w:rsidRPr="00C74166" w:rsidRDefault="00C74166" w:rsidP="00C74166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74166">
        <w:rPr>
          <w:sz w:val="28"/>
          <w:szCs w:val="28"/>
        </w:rPr>
        <w:t xml:space="preserve">Copy </w:t>
      </w:r>
      <w:proofErr w:type="gramStart"/>
      <w:r w:rsidR="00A04170">
        <w:rPr>
          <w:sz w:val="28"/>
          <w:szCs w:val="28"/>
        </w:rPr>
        <w:t>ALL of</w:t>
      </w:r>
      <w:proofErr w:type="gramEnd"/>
      <w:r w:rsidR="00A04170">
        <w:rPr>
          <w:sz w:val="28"/>
          <w:szCs w:val="28"/>
        </w:rPr>
        <w:t xml:space="preserve"> </w:t>
      </w:r>
      <w:r w:rsidRPr="00C74166">
        <w:rPr>
          <w:sz w:val="28"/>
          <w:szCs w:val="28"/>
        </w:rPr>
        <w:t xml:space="preserve">the </w:t>
      </w:r>
      <w:r w:rsidR="00A04170">
        <w:rPr>
          <w:sz w:val="28"/>
          <w:szCs w:val="28"/>
        </w:rPr>
        <w:t>selected</w:t>
      </w:r>
      <w:r w:rsidRPr="00C74166">
        <w:rPr>
          <w:sz w:val="28"/>
          <w:szCs w:val="28"/>
        </w:rPr>
        <w:t xml:space="preserve"> user comments/reviews and paste them into a separate file.</w:t>
      </w:r>
    </w:p>
    <w:p w14:paraId="051787DB" w14:textId="581C6017" w:rsidR="00C74166" w:rsidRDefault="00C74166" w:rsidP="00C74166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“Clean the data”: remove usernames and label information such as “stars” or “date.”</w:t>
      </w:r>
    </w:p>
    <w:p w14:paraId="539F3748" w14:textId="64074AD1" w:rsidR="00C74166" w:rsidRDefault="00C74166" w:rsidP="00C74166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Copy and paste the entirety of your</w:t>
      </w:r>
      <w:r w:rsidR="00A04170">
        <w:rPr>
          <w:sz w:val="28"/>
          <w:szCs w:val="28"/>
        </w:rPr>
        <w:t xml:space="preserve"> “cleaned” text into Voyant-Tools.org and “Reveal.”</w:t>
      </w:r>
    </w:p>
    <w:p w14:paraId="0BE304E1" w14:textId="3929F9BE" w:rsidR="00A04170" w:rsidRDefault="00A04170" w:rsidP="00C74166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Use the “context,” “correlations,” and “document terms” options to suggest relationships between users’ comments based on words and phrases.</w:t>
      </w:r>
    </w:p>
    <w:p w14:paraId="048D0DDC" w14:textId="5B9AA7CB" w:rsidR="00A04170" w:rsidRPr="00C74166" w:rsidRDefault="00A04170" w:rsidP="00C74166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Analyze how the use of words and phrases in user comments informs your understanding of the research problem in Project 3.</w:t>
      </w:r>
      <w:bookmarkStart w:id="0" w:name="_GoBack"/>
      <w:bookmarkEnd w:id="0"/>
    </w:p>
    <w:sectPr w:rsidR="00A04170" w:rsidRPr="00C74166" w:rsidSect="004D2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FAB"/>
    <w:multiLevelType w:val="hybridMultilevel"/>
    <w:tmpl w:val="4ADE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7EC"/>
    <w:multiLevelType w:val="hybridMultilevel"/>
    <w:tmpl w:val="F392D596"/>
    <w:lvl w:ilvl="0" w:tplc="11927E6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2343"/>
    <w:multiLevelType w:val="hybridMultilevel"/>
    <w:tmpl w:val="DC786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B6616"/>
    <w:multiLevelType w:val="hybridMultilevel"/>
    <w:tmpl w:val="B6CC543E"/>
    <w:lvl w:ilvl="0" w:tplc="11927E6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A550A28"/>
    <w:multiLevelType w:val="hybridMultilevel"/>
    <w:tmpl w:val="D68E8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9F0A03"/>
    <w:multiLevelType w:val="hybridMultilevel"/>
    <w:tmpl w:val="61C2DCBE"/>
    <w:lvl w:ilvl="0" w:tplc="249CF83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7FDC641C"/>
    <w:multiLevelType w:val="multilevel"/>
    <w:tmpl w:val="8C7A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E1"/>
    <w:rsid w:val="00044DE7"/>
    <w:rsid w:val="001059AD"/>
    <w:rsid w:val="00252B6A"/>
    <w:rsid w:val="004D24E1"/>
    <w:rsid w:val="008B74D4"/>
    <w:rsid w:val="00925ABE"/>
    <w:rsid w:val="00A04170"/>
    <w:rsid w:val="00B97A58"/>
    <w:rsid w:val="00C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5860"/>
  <w15:chartTrackingRefBased/>
  <w15:docId w15:val="{152CA3A8-8005-4F23-9861-12183634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24E1"/>
    <w:rPr>
      <w:b/>
      <w:bCs/>
    </w:rPr>
  </w:style>
  <w:style w:type="character" w:styleId="Emphasis">
    <w:name w:val="Emphasis"/>
    <w:basedOn w:val="DefaultParagraphFont"/>
    <w:uiPriority w:val="20"/>
    <w:qFormat/>
    <w:rsid w:val="004D24E1"/>
    <w:rPr>
      <w:i/>
      <w:iCs/>
    </w:rPr>
  </w:style>
  <w:style w:type="paragraph" w:styleId="ListParagraph">
    <w:name w:val="List Paragraph"/>
    <w:basedOn w:val="Normal"/>
    <w:uiPriority w:val="34"/>
    <w:qFormat/>
    <w:rsid w:val="004D24E1"/>
    <w:pPr>
      <w:ind w:left="720"/>
      <w:contextualSpacing/>
    </w:pPr>
  </w:style>
  <w:style w:type="table" w:styleId="TableGrid">
    <w:name w:val="Table Grid"/>
    <w:basedOn w:val="TableNormal"/>
    <w:uiPriority w:val="39"/>
    <w:rsid w:val="004D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4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/abou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tandfonline.com/doi/abs/10.1207/s15427625tcq1403_3" TargetMode="External"/><Relationship Id="rId5" Type="http://schemas.openxmlformats.org/officeDocument/2006/relationships/hyperlink" Target="https://sites.google.com/site/wrdsbresearchandinquiryplan/home/rationale-2" TargetMode="External"/><Relationship Id="rId10" Type="http://schemas.openxmlformats.org/officeDocument/2006/relationships/hyperlink" Target="https://www.tandfonline.com/doi/abs/10.1207/s15427625tcq1403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ambe\Downloads\voyant-t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R.J.</dc:creator>
  <cp:keywords/>
  <dc:description/>
  <cp:lastModifiedBy>R.J. Lambert</cp:lastModifiedBy>
  <cp:revision>2</cp:revision>
  <dcterms:created xsi:type="dcterms:W3CDTF">2020-03-07T08:57:00Z</dcterms:created>
  <dcterms:modified xsi:type="dcterms:W3CDTF">2020-03-07T08:57:00Z</dcterms:modified>
</cp:coreProperties>
</file>